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50A5" w14:textId="77777777" w:rsidR="009A1A72" w:rsidRDefault="009A1A72" w:rsidP="009A1A72">
      <w:pPr>
        <w:pStyle w:val="berschrift1"/>
        <w:spacing w:before="0" w:after="0" w:line="276" w:lineRule="auto"/>
        <w:jc w:val="left"/>
      </w:pPr>
      <w:r w:rsidRPr="009A1A72">
        <w:rPr>
          <w:szCs w:val="40"/>
        </w:rPr>
        <w:t>Wirtgen</w:t>
      </w:r>
      <w:r w:rsidR="002F5818" w:rsidRPr="009A1A72">
        <w:rPr>
          <w:szCs w:val="40"/>
        </w:rPr>
        <w:t xml:space="preserve"> </w:t>
      </w:r>
      <w:r w:rsidR="002F5818" w:rsidRPr="009A1A72">
        <w:rPr>
          <w:bCs/>
          <w:szCs w:val="40"/>
        </w:rPr>
        <w:t xml:space="preserve">| </w:t>
      </w:r>
      <w:r>
        <w:t xml:space="preserve">Neue </w:t>
      </w:r>
      <w:r w:rsidRPr="002D2136">
        <w:t xml:space="preserve">Wirtgen </w:t>
      </w:r>
      <w:r>
        <w:t xml:space="preserve">Kaltrecycling-Mischanlage: Nachhaltig und </w:t>
      </w:r>
      <w:r w:rsidRPr="002D2136">
        <w:t xml:space="preserve">baustellennah </w:t>
      </w:r>
      <w:r>
        <w:t>recyceln</w:t>
      </w:r>
    </w:p>
    <w:p w14:paraId="74E3A06C" w14:textId="2086A4DE" w:rsidR="00F353EA" w:rsidRPr="000A05DA" w:rsidRDefault="00F353EA" w:rsidP="00BD5391">
      <w:pPr>
        <w:spacing w:line="276" w:lineRule="auto"/>
        <w:jc w:val="both"/>
        <w:rPr>
          <w:b/>
          <w:iCs/>
          <w:sz w:val="22"/>
        </w:rPr>
      </w:pPr>
    </w:p>
    <w:p w14:paraId="16A81645" w14:textId="56B7F3F7" w:rsidR="009A1A72" w:rsidRDefault="009A1A72" w:rsidP="009A1A72">
      <w:pPr>
        <w:pStyle w:val="Text"/>
        <w:spacing w:line="276" w:lineRule="auto"/>
        <w:rPr>
          <w:b/>
        </w:rPr>
      </w:pPr>
      <w:r w:rsidRPr="00DA6F71">
        <w:rPr>
          <w:b/>
        </w:rPr>
        <w:t>240 t</w:t>
      </w:r>
      <w:r>
        <w:rPr>
          <w:b/>
        </w:rPr>
        <w:t xml:space="preserve"> </w:t>
      </w:r>
      <w:r w:rsidRPr="00220A8B">
        <w:rPr>
          <w:b/>
        </w:rPr>
        <w:t xml:space="preserve">Mischgut aus verschiedenen </w:t>
      </w:r>
      <w:r>
        <w:rPr>
          <w:b/>
        </w:rPr>
        <w:t>Baustoffen kann d</w:t>
      </w:r>
      <w:r w:rsidRPr="002D2136">
        <w:rPr>
          <w:b/>
        </w:rPr>
        <w:t xml:space="preserve">ie </w:t>
      </w:r>
      <w:r>
        <w:rPr>
          <w:b/>
        </w:rPr>
        <w:t xml:space="preserve">mobile </w:t>
      </w:r>
      <w:r w:rsidRPr="00E91936">
        <w:rPr>
          <w:b/>
        </w:rPr>
        <w:t xml:space="preserve">Kaltrecycling-Mischanlage </w:t>
      </w:r>
      <w:r w:rsidRPr="002D2136">
        <w:rPr>
          <w:b/>
        </w:rPr>
        <w:t>KMA</w:t>
      </w:r>
      <w:r>
        <w:rPr>
          <w:b/>
        </w:rPr>
        <w:t> </w:t>
      </w:r>
      <w:r w:rsidRPr="002D2136">
        <w:rPr>
          <w:b/>
        </w:rPr>
        <w:t>240</w:t>
      </w:r>
      <w:r w:rsidR="000A05DA">
        <w:rPr>
          <w:b/>
        </w:rPr>
        <w:t>(</w:t>
      </w:r>
      <w:r w:rsidRPr="002D2136">
        <w:rPr>
          <w:b/>
        </w:rPr>
        <w:t>i</w:t>
      </w:r>
      <w:r w:rsidR="000A05DA">
        <w:rPr>
          <w:b/>
        </w:rPr>
        <w:t>)</w:t>
      </w:r>
      <w:r w:rsidRPr="002D2136">
        <w:rPr>
          <w:b/>
        </w:rPr>
        <w:t xml:space="preserve"> </w:t>
      </w:r>
      <w:r w:rsidRPr="00DA6F71">
        <w:rPr>
          <w:b/>
        </w:rPr>
        <w:t xml:space="preserve">pro Stunde </w:t>
      </w:r>
      <w:r w:rsidRPr="005D7D4D">
        <w:rPr>
          <w:b/>
        </w:rPr>
        <w:t xml:space="preserve">umweltfreundlich </w:t>
      </w:r>
      <w:r>
        <w:rPr>
          <w:b/>
        </w:rPr>
        <w:t>aufbereiten. Mit dieser leistungsstarken L</w:t>
      </w:r>
      <w:r w:rsidRPr="002D2136">
        <w:rPr>
          <w:b/>
        </w:rPr>
        <w:t xml:space="preserve">ösung </w:t>
      </w:r>
      <w:r>
        <w:rPr>
          <w:b/>
        </w:rPr>
        <w:t>trägt</w:t>
      </w:r>
      <w:r w:rsidRPr="00137FB8">
        <w:rPr>
          <w:b/>
        </w:rPr>
        <w:t xml:space="preserve"> </w:t>
      </w:r>
      <w:r>
        <w:rPr>
          <w:b/>
        </w:rPr>
        <w:t xml:space="preserve">Wirtgen nachhaltig dazu bei, dass recycelte Baustoffe als </w:t>
      </w:r>
      <w:r w:rsidRPr="00686112">
        <w:rPr>
          <w:b/>
        </w:rPr>
        <w:t>hochwertige</w:t>
      </w:r>
      <w:r>
        <w:rPr>
          <w:b/>
        </w:rPr>
        <w:t>s</w:t>
      </w:r>
      <w:r w:rsidRPr="00686112">
        <w:rPr>
          <w:b/>
        </w:rPr>
        <w:t xml:space="preserve"> </w:t>
      </w:r>
      <w:r>
        <w:rPr>
          <w:b/>
        </w:rPr>
        <w:t>Mischgut</w:t>
      </w:r>
      <w:r w:rsidRPr="00686112">
        <w:rPr>
          <w:b/>
        </w:rPr>
        <w:t xml:space="preserve"> </w:t>
      </w:r>
      <w:r>
        <w:rPr>
          <w:b/>
        </w:rPr>
        <w:t xml:space="preserve">dem Straßenbau-Zyklus wieder zugeführt werden. </w:t>
      </w:r>
      <w:r w:rsidRPr="002B6DC7">
        <w:rPr>
          <w:b/>
        </w:rPr>
        <w:t xml:space="preserve">Die </w:t>
      </w:r>
      <w:r>
        <w:rPr>
          <w:b/>
        </w:rPr>
        <w:t xml:space="preserve">so gebauten neuen </w:t>
      </w:r>
      <w:r w:rsidRPr="002B6DC7">
        <w:rPr>
          <w:b/>
        </w:rPr>
        <w:t>Verkehrs</w:t>
      </w:r>
      <w:r>
        <w:rPr>
          <w:b/>
        </w:rPr>
        <w:t>- und Industrie</w:t>
      </w:r>
      <w:r w:rsidRPr="002B6DC7">
        <w:rPr>
          <w:b/>
        </w:rPr>
        <w:t>flächen zeichnen sich durch hohe Tragfähigkeit, Beständigkeit gegen Verformung und lange Lebensdauer aus.</w:t>
      </w:r>
    </w:p>
    <w:p w14:paraId="19ED6CFF" w14:textId="77777777" w:rsidR="00796A6B" w:rsidRPr="009A1A72" w:rsidRDefault="00796A6B" w:rsidP="00BA3DCA">
      <w:pPr>
        <w:jc w:val="both"/>
        <w:rPr>
          <w:sz w:val="22"/>
          <w:szCs w:val="22"/>
        </w:rPr>
      </w:pPr>
    </w:p>
    <w:p w14:paraId="670337BF" w14:textId="46EB91D8" w:rsidR="000069E2" w:rsidRPr="009A1A72" w:rsidRDefault="009A1A72" w:rsidP="009A1A72">
      <w:pPr>
        <w:pStyle w:val="Text"/>
        <w:spacing w:line="276" w:lineRule="auto"/>
        <w:rPr>
          <w:b/>
          <w:iCs/>
        </w:rPr>
      </w:pPr>
      <w:r>
        <w:rPr>
          <w:rStyle w:val="Hervorhebung"/>
        </w:rPr>
        <w:t>Erfolgsrezept für hochbelastbare Fahrbahnen</w:t>
      </w:r>
    </w:p>
    <w:p w14:paraId="769EB2F9" w14:textId="167AF459" w:rsidR="009A1A72" w:rsidRPr="00D0354A" w:rsidRDefault="009A1A72" w:rsidP="009A1A72">
      <w:pPr>
        <w:pStyle w:val="Text"/>
        <w:spacing w:line="276" w:lineRule="auto"/>
        <w:rPr>
          <w:rStyle w:val="Hervorhebung"/>
          <w:b w:val="0"/>
        </w:rPr>
      </w:pPr>
      <w:r w:rsidRPr="00D0354A">
        <w:rPr>
          <w:rStyle w:val="Hervorhebung"/>
          <w:b w:val="0"/>
        </w:rPr>
        <w:t>Die Kaltrecycling-Mischanlage KMA 240</w:t>
      </w:r>
      <w:r w:rsidR="000A05DA">
        <w:rPr>
          <w:rStyle w:val="Hervorhebung"/>
          <w:b w:val="0"/>
        </w:rPr>
        <w:t>(</w:t>
      </w:r>
      <w:r w:rsidRPr="00D0354A">
        <w:rPr>
          <w:rStyle w:val="Hervorhebung"/>
          <w:b w:val="0"/>
        </w:rPr>
        <w:t>i</w:t>
      </w:r>
      <w:r w:rsidR="000A05DA">
        <w:rPr>
          <w:rStyle w:val="Hervorhebung"/>
          <w:b w:val="0"/>
        </w:rPr>
        <w:t>)</w:t>
      </w:r>
      <w:r w:rsidRPr="00D0354A">
        <w:rPr>
          <w:rStyle w:val="Hervorhebung"/>
          <w:b w:val="0"/>
        </w:rPr>
        <w:t xml:space="preserve"> erzeugt sofort einbaufähiges</w:t>
      </w:r>
      <w:r>
        <w:rPr>
          <w:rStyle w:val="Hervorhebung"/>
          <w:b w:val="0"/>
        </w:rPr>
        <w:t xml:space="preserve"> </w:t>
      </w:r>
      <w:r w:rsidRPr="008068A8">
        <w:rPr>
          <w:rStyle w:val="Hervorhebung"/>
          <w:b w:val="0"/>
        </w:rPr>
        <w:t>Mischgut</w:t>
      </w:r>
      <w:r w:rsidRPr="008068A8" w:rsidDel="008068A8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und eignet sich für die Herstellung verschiedener Arten von gebundenen Tragschichten. So können neben </w:t>
      </w:r>
      <w:r w:rsidRPr="00D0354A">
        <w:rPr>
          <w:rStyle w:val="Hervorhebung"/>
          <w:b w:val="0"/>
        </w:rPr>
        <w:t>hydraulisch gebundenen Tragschichten</w:t>
      </w:r>
      <w:r w:rsidRPr="001E36E0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(HGT) und Walzbeton (RCC = roller compacted concrete) auch bituminös gebundene Tragschichten (mit Emulsion oder mit Schaumbitumen) hergestellt werden. Das Anwendungsspektrum der verschiedenen Mischgüter</w:t>
      </w:r>
      <w:r w:rsidRPr="001E36E0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reicht vom Autobahnbau über den Straßen- und </w:t>
      </w:r>
      <w:r w:rsidRPr="00BC1138">
        <w:rPr>
          <w:rStyle w:val="Hervorhebung"/>
          <w:b w:val="0"/>
        </w:rPr>
        <w:t>Wege</w:t>
      </w:r>
      <w:r>
        <w:rPr>
          <w:rStyle w:val="Hervorhebung"/>
          <w:b w:val="0"/>
        </w:rPr>
        <w:t xml:space="preserve">bau bis hin zum Bau von </w:t>
      </w:r>
      <w:r w:rsidRPr="00BC1138">
        <w:rPr>
          <w:rStyle w:val="Hervorhebung"/>
          <w:b w:val="0"/>
        </w:rPr>
        <w:t>Parkplätze</w:t>
      </w:r>
      <w:r>
        <w:rPr>
          <w:rStyle w:val="Hervorhebung"/>
          <w:b w:val="0"/>
        </w:rPr>
        <w:t>n</w:t>
      </w:r>
      <w:r w:rsidRPr="00BC1138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oder Industrieflächen. </w:t>
      </w:r>
    </w:p>
    <w:p w14:paraId="43924C5E" w14:textId="21C224F9" w:rsidR="00C710F8" w:rsidRPr="009A1A72" w:rsidRDefault="00C710F8" w:rsidP="00BA3DCA">
      <w:pPr>
        <w:autoSpaceDE w:val="0"/>
        <w:autoSpaceDN w:val="0"/>
        <w:adjustRightInd w:val="0"/>
        <w:jc w:val="both"/>
        <w:rPr>
          <w:sz w:val="22"/>
          <w:szCs w:val="22"/>
          <w:lang w:eastAsia="de-DE"/>
        </w:rPr>
      </w:pPr>
    </w:p>
    <w:p w14:paraId="33650B36" w14:textId="4DDD7F3E" w:rsidR="00E608EC" w:rsidRPr="009A1A72" w:rsidRDefault="009A1A72" w:rsidP="009A1A72">
      <w:pPr>
        <w:pStyle w:val="Text"/>
        <w:spacing w:line="276" w:lineRule="auto"/>
        <w:rPr>
          <w:b/>
          <w:iCs/>
        </w:rPr>
      </w:pPr>
      <w:r>
        <w:rPr>
          <w:b/>
          <w:iCs/>
        </w:rPr>
        <w:t>KMA 240</w:t>
      </w:r>
      <w:r w:rsidR="000A05DA">
        <w:rPr>
          <w:b/>
          <w:iCs/>
        </w:rPr>
        <w:t>(</w:t>
      </w:r>
      <w:r>
        <w:rPr>
          <w:b/>
          <w:iCs/>
        </w:rPr>
        <w:t>i</w:t>
      </w:r>
      <w:r w:rsidR="000A05DA">
        <w:rPr>
          <w:b/>
          <w:iCs/>
        </w:rPr>
        <w:t>)</w:t>
      </w:r>
      <w:r>
        <w:rPr>
          <w:b/>
          <w:iCs/>
        </w:rPr>
        <w:t xml:space="preserve">: </w:t>
      </w:r>
      <w:r w:rsidRPr="002743A6">
        <w:rPr>
          <w:b/>
          <w:iCs/>
        </w:rPr>
        <w:t>20 t Kaltrecyclinggut</w:t>
      </w:r>
      <w:r>
        <w:rPr>
          <w:b/>
          <w:iCs/>
        </w:rPr>
        <w:t xml:space="preserve"> im </w:t>
      </w:r>
      <w:r w:rsidRPr="002743A6">
        <w:rPr>
          <w:b/>
          <w:iCs/>
        </w:rPr>
        <w:t>5</w:t>
      </w:r>
      <w:r>
        <w:rPr>
          <w:b/>
          <w:iCs/>
        </w:rPr>
        <w:t>-</w:t>
      </w:r>
      <w:r w:rsidRPr="002743A6">
        <w:rPr>
          <w:b/>
          <w:iCs/>
        </w:rPr>
        <w:t>Minuten</w:t>
      </w:r>
      <w:r>
        <w:rPr>
          <w:b/>
          <w:iCs/>
        </w:rPr>
        <w:t>-Takt</w:t>
      </w:r>
    </w:p>
    <w:p w14:paraId="423CEF94" w14:textId="299924E3" w:rsidR="009A1A72" w:rsidRDefault="009A1A72" w:rsidP="009A1A72">
      <w:pPr>
        <w:pStyle w:val="Text"/>
        <w:spacing w:line="276" w:lineRule="auto"/>
        <w:rPr>
          <w:iCs/>
        </w:rPr>
      </w:pPr>
      <w:r w:rsidRPr="001E5BB4">
        <w:rPr>
          <w:iCs/>
        </w:rPr>
        <w:t xml:space="preserve">Die </w:t>
      </w:r>
      <w:r>
        <w:rPr>
          <w:iCs/>
        </w:rPr>
        <w:t xml:space="preserve">Kaltrecycling-Mischanlage </w:t>
      </w:r>
      <w:r w:rsidRPr="001E5BB4">
        <w:rPr>
          <w:iCs/>
        </w:rPr>
        <w:t>ist auf einem Satteltieflader montiert und verfügt über eine eigene Motorstation</w:t>
      </w:r>
      <w:r>
        <w:rPr>
          <w:iCs/>
        </w:rPr>
        <w:t>.</w:t>
      </w:r>
      <w:r w:rsidRPr="001E5BB4">
        <w:rPr>
          <w:iCs/>
        </w:rPr>
        <w:t xml:space="preserve"> </w:t>
      </w:r>
      <w:r>
        <w:rPr>
          <w:iCs/>
        </w:rPr>
        <w:t>Dieses</w:t>
      </w:r>
      <w:r w:rsidRPr="001E5BB4">
        <w:rPr>
          <w:iCs/>
        </w:rPr>
        <w:t xml:space="preserve"> mobile Konzept ermöglicht das </w:t>
      </w:r>
      <w:r>
        <w:rPr>
          <w:iCs/>
        </w:rPr>
        <w:t xml:space="preserve">flexible </w:t>
      </w:r>
      <w:r w:rsidRPr="001E5BB4">
        <w:rPr>
          <w:iCs/>
        </w:rPr>
        <w:t>Umsetzen zu unterschiedlichsten Einsatzorten und ein schnelles Aufstellen der Anlage.</w:t>
      </w:r>
      <w:r>
        <w:rPr>
          <w:iCs/>
        </w:rPr>
        <w:t xml:space="preserve"> In</w:t>
      </w:r>
      <w:r w:rsidRPr="00A25A1B">
        <w:rPr>
          <w:iCs/>
        </w:rPr>
        <w:t xml:space="preserve"> </w:t>
      </w:r>
      <w:r>
        <w:rPr>
          <w:iCs/>
        </w:rPr>
        <w:t>der neuen Kaltrecycling-Mischanlage</w:t>
      </w:r>
      <w:r w:rsidRPr="00A25A1B">
        <w:rPr>
          <w:iCs/>
        </w:rPr>
        <w:t xml:space="preserve"> </w:t>
      </w:r>
      <w:r>
        <w:rPr>
          <w:iCs/>
        </w:rPr>
        <w:t xml:space="preserve">kombiniert </w:t>
      </w:r>
      <w:r w:rsidRPr="00A25A1B">
        <w:rPr>
          <w:iCs/>
        </w:rPr>
        <w:t>Wirtgen</w:t>
      </w:r>
      <w:r>
        <w:rPr>
          <w:iCs/>
        </w:rPr>
        <w:t xml:space="preserve"> die Vorzüge </w:t>
      </w:r>
      <w:r w:rsidRPr="00A25A1B">
        <w:rPr>
          <w:iCs/>
        </w:rPr>
        <w:t>des weltweit</w:t>
      </w:r>
      <w:r>
        <w:rPr>
          <w:iCs/>
        </w:rPr>
        <w:t xml:space="preserve"> erfolgreichen </w:t>
      </w:r>
      <w:r w:rsidRPr="00CF116D">
        <w:rPr>
          <w:iCs/>
        </w:rPr>
        <w:t>Vorgängermodell</w:t>
      </w:r>
      <w:r>
        <w:rPr>
          <w:iCs/>
        </w:rPr>
        <w:t>s</w:t>
      </w:r>
      <w:r w:rsidRPr="00CF116D">
        <w:rPr>
          <w:iCs/>
        </w:rPr>
        <w:t xml:space="preserve"> KMA 220</w:t>
      </w:r>
      <w:r w:rsidR="000A05DA">
        <w:rPr>
          <w:iCs/>
        </w:rPr>
        <w:t>(</w:t>
      </w:r>
      <w:r w:rsidRPr="00CF116D">
        <w:rPr>
          <w:iCs/>
        </w:rPr>
        <w:t>i</w:t>
      </w:r>
      <w:r w:rsidR="000A05DA">
        <w:rPr>
          <w:iCs/>
        </w:rPr>
        <w:t>)</w:t>
      </w:r>
      <w:r w:rsidRPr="00CF116D">
        <w:rPr>
          <w:iCs/>
        </w:rPr>
        <w:t xml:space="preserve"> </w:t>
      </w:r>
      <w:r w:rsidRPr="00A25A1B">
        <w:rPr>
          <w:iCs/>
        </w:rPr>
        <w:t>mit</w:t>
      </w:r>
      <w:r>
        <w:rPr>
          <w:iCs/>
        </w:rPr>
        <w:t xml:space="preserve"> einer jetzt höheren Mischleistung sowie einem </w:t>
      </w:r>
      <w:r w:rsidRPr="009B5982">
        <w:rPr>
          <w:iCs/>
        </w:rPr>
        <w:t xml:space="preserve">innovativen </w:t>
      </w:r>
      <w:r>
        <w:rPr>
          <w:iCs/>
        </w:rPr>
        <w:t>Zement-</w:t>
      </w:r>
      <w:r w:rsidRPr="009B5982">
        <w:rPr>
          <w:iCs/>
        </w:rPr>
        <w:t>Dosier</w:t>
      </w:r>
      <w:r>
        <w:rPr>
          <w:iCs/>
        </w:rPr>
        <w:t>system</w:t>
      </w:r>
      <w:r w:rsidRPr="009B5982">
        <w:rPr>
          <w:iCs/>
        </w:rPr>
        <w:t xml:space="preserve"> </w:t>
      </w:r>
      <w:r>
        <w:rPr>
          <w:iCs/>
        </w:rPr>
        <w:t>mit automatischer Selbstkalibrierung durch statische</w:t>
      </w:r>
      <w:r w:rsidRPr="009B5982">
        <w:rPr>
          <w:iCs/>
        </w:rPr>
        <w:t xml:space="preserve"> Verwiegung.</w:t>
      </w:r>
      <w:r w:rsidRPr="002743A6">
        <w:t xml:space="preserve"> </w:t>
      </w:r>
    </w:p>
    <w:p w14:paraId="4C450F37" w14:textId="437A3FE8" w:rsidR="00B63FA8" w:rsidRDefault="00B63FA8" w:rsidP="00B63FA8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47B5466D" w14:textId="77777777" w:rsidR="009A1A72" w:rsidRDefault="009A1A72" w:rsidP="009A1A72">
      <w:pPr>
        <w:pStyle w:val="Text"/>
        <w:spacing w:line="276" w:lineRule="auto"/>
      </w:pPr>
      <w:r>
        <w:t xml:space="preserve">Der leistungsstarke 6-Zylinder-Dieselmotor ist für die hohe Mischleistung bis 240 t/h ausgelegt. Durch ein </w:t>
      </w:r>
      <w:r w:rsidRPr="00574015">
        <w:t xml:space="preserve">effizient </w:t>
      </w:r>
      <w:r>
        <w:t>gedämmtes</w:t>
      </w:r>
      <w:r w:rsidRPr="00574015">
        <w:t xml:space="preserve"> Gehäuse </w:t>
      </w:r>
      <w:r>
        <w:t>sind seine Schallemissionen zudem gering</w:t>
      </w:r>
      <w:r w:rsidRPr="00574015">
        <w:t>.</w:t>
      </w:r>
      <w:r>
        <w:t xml:space="preserve"> D</w:t>
      </w:r>
      <w:r w:rsidRPr="00C9462D">
        <w:t>er Motor</w:t>
      </w:r>
      <w:r>
        <w:t xml:space="preserve"> kann mit einer Tankfüllung bis zu zwei Tage lang äußerst </w:t>
      </w:r>
      <w:r w:rsidRPr="004332CC">
        <w:t>ökonomisch</w:t>
      </w:r>
      <w:r>
        <w:t xml:space="preserve"> betrieben werden. Die geringen Emissionswerte erlauben auch Einsätze im innerstädtischen Bereich.</w:t>
      </w:r>
    </w:p>
    <w:p w14:paraId="43F27668" w14:textId="77777777" w:rsidR="009A1A72" w:rsidRPr="009A1A72" w:rsidRDefault="009A1A72" w:rsidP="00B63FA8">
      <w:pPr>
        <w:autoSpaceDE w:val="0"/>
        <w:autoSpaceDN w:val="0"/>
        <w:adjustRightInd w:val="0"/>
        <w:rPr>
          <w:sz w:val="22"/>
          <w:szCs w:val="22"/>
          <w:lang w:eastAsia="de-DE"/>
        </w:rPr>
      </w:pPr>
    </w:p>
    <w:p w14:paraId="6AD4AD76" w14:textId="77777777" w:rsidR="009A1A72" w:rsidRDefault="009A1A72" w:rsidP="009A1A72">
      <w:pPr>
        <w:pStyle w:val="Text"/>
        <w:spacing w:line="276" w:lineRule="auto"/>
        <w:rPr>
          <w:iCs/>
        </w:rPr>
      </w:pPr>
      <w:r>
        <w:rPr>
          <w:iCs/>
        </w:rPr>
        <w:t>Bei einer Leistung von 240 t</w:t>
      </w:r>
      <w:r w:rsidRPr="002743A6">
        <w:rPr>
          <w:iCs/>
        </w:rPr>
        <w:t>/h wird alle</w:t>
      </w:r>
      <w:r>
        <w:rPr>
          <w:iCs/>
        </w:rPr>
        <w:t xml:space="preserve"> </w:t>
      </w:r>
      <w:r w:rsidRPr="002743A6">
        <w:rPr>
          <w:iCs/>
        </w:rPr>
        <w:t xml:space="preserve">5 Minuten eine volle Lkw-Ladung mit 20 t </w:t>
      </w:r>
      <w:r>
        <w:rPr>
          <w:iCs/>
        </w:rPr>
        <w:t>Misch</w:t>
      </w:r>
      <w:r w:rsidRPr="002743A6">
        <w:rPr>
          <w:iCs/>
        </w:rPr>
        <w:t>gut</w:t>
      </w:r>
      <w:r>
        <w:rPr>
          <w:iCs/>
        </w:rPr>
        <w:t xml:space="preserve"> </w:t>
      </w:r>
      <w:r w:rsidRPr="002743A6">
        <w:rPr>
          <w:iCs/>
        </w:rPr>
        <w:t xml:space="preserve">produziert. </w:t>
      </w:r>
      <w:r w:rsidRPr="00142ED0">
        <w:rPr>
          <w:iCs/>
        </w:rPr>
        <w:t xml:space="preserve">Somit lassen sich </w:t>
      </w:r>
      <w:r w:rsidRPr="00F200A8">
        <w:rPr>
          <w:iCs/>
        </w:rPr>
        <w:t xml:space="preserve">täglich </w:t>
      </w:r>
      <w:r w:rsidRPr="0094148A">
        <w:rPr>
          <w:iCs/>
        </w:rPr>
        <w:t xml:space="preserve">Bauabschnitte einer </w:t>
      </w:r>
      <w:r>
        <w:rPr>
          <w:iCs/>
        </w:rPr>
        <w:t xml:space="preserve">hydraulisch oder bituminös gebundenen </w:t>
      </w:r>
      <w:r w:rsidRPr="0094148A">
        <w:rPr>
          <w:iCs/>
        </w:rPr>
        <w:t>Tragschicht</w:t>
      </w:r>
      <w:r>
        <w:rPr>
          <w:iCs/>
        </w:rPr>
        <w:t xml:space="preserve"> </w:t>
      </w:r>
      <w:r w:rsidRPr="0094148A">
        <w:rPr>
          <w:iCs/>
        </w:rPr>
        <w:t>in 4 m Arbeitsbreite</w:t>
      </w:r>
      <w:r>
        <w:rPr>
          <w:iCs/>
        </w:rPr>
        <w:t xml:space="preserve"> und </w:t>
      </w:r>
      <w:r w:rsidRPr="0094148A">
        <w:rPr>
          <w:iCs/>
        </w:rPr>
        <w:t xml:space="preserve">15 cm </w:t>
      </w:r>
      <w:r>
        <w:rPr>
          <w:iCs/>
        </w:rPr>
        <w:t>Einbaudicke</w:t>
      </w:r>
      <w:r w:rsidRPr="0094148A">
        <w:rPr>
          <w:iCs/>
        </w:rPr>
        <w:t xml:space="preserve"> auf einer Länge von 1400 m realisieren.</w:t>
      </w:r>
    </w:p>
    <w:p w14:paraId="2619805C" w14:textId="7ABEA1A5" w:rsidR="009A1A72" w:rsidRDefault="009A1A72">
      <w:pPr>
        <w:rPr>
          <w:sz w:val="22"/>
          <w:szCs w:val="22"/>
          <w:lang w:eastAsia="de-DE"/>
        </w:rPr>
      </w:pPr>
      <w:r>
        <w:rPr>
          <w:sz w:val="22"/>
          <w:szCs w:val="22"/>
          <w:lang w:eastAsia="de-DE"/>
        </w:rPr>
        <w:br w:type="page"/>
      </w:r>
    </w:p>
    <w:p w14:paraId="0045E4DC" w14:textId="77777777" w:rsidR="009A1A72" w:rsidRPr="00373451" w:rsidRDefault="009A1A72" w:rsidP="009A1A72">
      <w:pPr>
        <w:pStyle w:val="Text"/>
        <w:spacing w:line="276" w:lineRule="auto"/>
        <w:rPr>
          <w:b/>
          <w:iCs/>
        </w:rPr>
      </w:pPr>
      <w:r w:rsidRPr="00373451">
        <w:rPr>
          <w:b/>
          <w:iCs/>
        </w:rPr>
        <w:lastRenderedPageBreak/>
        <w:t>Höhere Mischkapazitäten unterschiedlicher Ausgangstoffe</w:t>
      </w:r>
    </w:p>
    <w:p w14:paraId="146972F6" w14:textId="7FD12676" w:rsidR="009A1A72" w:rsidRPr="00031CE2" w:rsidRDefault="009A1A72" w:rsidP="009A1A72">
      <w:pPr>
        <w:pStyle w:val="Text"/>
        <w:spacing w:line="276" w:lineRule="auto"/>
        <w:rPr>
          <w:iCs/>
        </w:rPr>
      </w:pPr>
      <w:r>
        <w:rPr>
          <w:iCs/>
        </w:rPr>
        <w:t>Die KMA 240</w:t>
      </w:r>
      <w:r w:rsidR="000A05DA">
        <w:rPr>
          <w:iCs/>
        </w:rPr>
        <w:t>(</w:t>
      </w:r>
      <w:r w:rsidRPr="00031CE2">
        <w:rPr>
          <w:iCs/>
        </w:rPr>
        <w:t>i</w:t>
      </w:r>
      <w:r w:rsidR="000A05DA">
        <w:rPr>
          <w:iCs/>
        </w:rPr>
        <w:t>)</w:t>
      </w:r>
      <w:r w:rsidRPr="00031CE2">
        <w:rPr>
          <w:iCs/>
        </w:rPr>
        <w:t xml:space="preserve"> </w:t>
      </w:r>
      <w:r>
        <w:rPr>
          <w:iCs/>
        </w:rPr>
        <w:t xml:space="preserve">beeindruckt durch die Verarbeitung von </w:t>
      </w:r>
      <w:r w:rsidRPr="00031CE2">
        <w:rPr>
          <w:iCs/>
        </w:rPr>
        <w:t>verschieden</w:t>
      </w:r>
      <w:r>
        <w:rPr>
          <w:iCs/>
        </w:rPr>
        <w:t>st</w:t>
      </w:r>
      <w:r w:rsidRPr="00031CE2">
        <w:rPr>
          <w:iCs/>
        </w:rPr>
        <w:t>e</w:t>
      </w:r>
      <w:r>
        <w:rPr>
          <w:iCs/>
        </w:rPr>
        <w:t xml:space="preserve">n </w:t>
      </w:r>
      <w:r w:rsidRPr="00031CE2">
        <w:rPr>
          <w:iCs/>
        </w:rPr>
        <w:t>nicht bindige</w:t>
      </w:r>
      <w:r>
        <w:rPr>
          <w:iCs/>
        </w:rPr>
        <w:t xml:space="preserve">n Ausgangsstoffen, die </w:t>
      </w:r>
      <w:r w:rsidRPr="001E5BB4">
        <w:rPr>
          <w:iCs/>
        </w:rPr>
        <w:t xml:space="preserve">Radlader über </w:t>
      </w:r>
      <w:r>
        <w:rPr>
          <w:iCs/>
        </w:rPr>
        <w:t>Vibrationsr</w:t>
      </w:r>
      <w:r w:rsidRPr="001E5BB4">
        <w:rPr>
          <w:iCs/>
        </w:rPr>
        <w:t>oste in den Doseur</w:t>
      </w:r>
      <w:r>
        <w:rPr>
          <w:iCs/>
        </w:rPr>
        <w:t xml:space="preserve"> der Anlage </w:t>
      </w:r>
      <w:r w:rsidRPr="00787992">
        <w:rPr>
          <w:iCs/>
        </w:rPr>
        <w:t>übergeben</w:t>
      </w:r>
      <w:r w:rsidRPr="001E5BB4">
        <w:rPr>
          <w:iCs/>
        </w:rPr>
        <w:t xml:space="preserve">. </w:t>
      </w:r>
      <w:r>
        <w:rPr>
          <w:iCs/>
        </w:rPr>
        <w:t>Dadurch ist es möglich, Mischgüter</w:t>
      </w:r>
      <w:r w:rsidRPr="00031CE2">
        <w:rPr>
          <w:iCs/>
        </w:rPr>
        <w:t xml:space="preserve"> aus</w:t>
      </w:r>
      <w:r>
        <w:rPr>
          <w:iCs/>
        </w:rPr>
        <w:t xml:space="preserve"> </w:t>
      </w:r>
      <w:r w:rsidRPr="00031CE2">
        <w:rPr>
          <w:iCs/>
        </w:rPr>
        <w:t>untersch</w:t>
      </w:r>
      <w:r>
        <w:rPr>
          <w:iCs/>
        </w:rPr>
        <w:t xml:space="preserve">iedlichsten neuen Korngemischen </w:t>
      </w:r>
      <w:r w:rsidRPr="00343AE2">
        <w:rPr>
          <w:iCs/>
        </w:rPr>
        <w:t xml:space="preserve">oder diversen Ausbaustoffen und den Bindemitteln </w:t>
      </w:r>
      <w:r>
        <w:rPr>
          <w:iCs/>
        </w:rPr>
        <w:t>herzustellen</w:t>
      </w:r>
      <w:r w:rsidRPr="00031CE2">
        <w:rPr>
          <w:iCs/>
        </w:rPr>
        <w:t xml:space="preserve">. </w:t>
      </w:r>
      <w:r w:rsidRPr="00343AE2">
        <w:rPr>
          <w:iCs/>
        </w:rPr>
        <w:t>Als Baustoffe können Asphaltfräsgut, alle weiteren nicht bindigen Stoffe, die aus altem Straßenoberbau wiedergewonnen wurden, sowie Materialen aus der RC-Aufbereitung</w:t>
      </w:r>
      <w:r>
        <w:rPr>
          <w:iCs/>
        </w:rPr>
        <w:t xml:space="preserve"> </w:t>
      </w:r>
      <w:r w:rsidRPr="00343AE2">
        <w:rPr>
          <w:iCs/>
        </w:rPr>
        <w:t>umweltfreundlich verwendet werden.</w:t>
      </w:r>
      <w:r>
        <w:t xml:space="preserve"> </w:t>
      </w:r>
      <w:r w:rsidRPr="002743A6">
        <w:rPr>
          <w:iCs/>
        </w:rPr>
        <w:t>Die</w:t>
      </w:r>
      <w:r>
        <w:rPr>
          <w:iCs/>
        </w:rPr>
        <w:t xml:space="preserve"> </w:t>
      </w:r>
      <w:r w:rsidRPr="002743A6">
        <w:rPr>
          <w:iCs/>
        </w:rPr>
        <w:t xml:space="preserve">100%-ige </w:t>
      </w:r>
      <w:r w:rsidRPr="00343AE2">
        <w:rPr>
          <w:iCs/>
        </w:rPr>
        <w:t>Wiederverwendung</w:t>
      </w:r>
      <w:r w:rsidRPr="002743A6">
        <w:rPr>
          <w:iCs/>
        </w:rPr>
        <w:t xml:space="preserve"> sorgt für hohe CO</w:t>
      </w:r>
      <w:r w:rsidRPr="002743A6">
        <w:rPr>
          <w:iCs/>
          <w:vertAlign w:val="subscript"/>
        </w:rPr>
        <w:t>2</w:t>
      </w:r>
      <w:r w:rsidRPr="002743A6">
        <w:rPr>
          <w:iCs/>
        </w:rPr>
        <w:t>- und Energieeinsparungen bei minimalen Baukosten und Bauzeiten</w:t>
      </w:r>
      <w:r>
        <w:rPr>
          <w:iCs/>
        </w:rPr>
        <w:t>.</w:t>
      </w:r>
    </w:p>
    <w:p w14:paraId="2C6C1333" w14:textId="77777777" w:rsidR="009A1A72" w:rsidRDefault="009A1A72" w:rsidP="009A1A72">
      <w:pPr>
        <w:pStyle w:val="Text"/>
        <w:spacing w:line="276" w:lineRule="auto"/>
        <w:rPr>
          <w:iCs/>
        </w:rPr>
      </w:pPr>
    </w:p>
    <w:p w14:paraId="4929467A" w14:textId="77777777" w:rsidR="009A1A72" w:rsidRPr="00D659F9" w:rsidRDefault="009A1A72" w:rsidP="009A1A72">
      <w:pPr>
        <w:pStyle w:val="Text"/>
        <w:spacing w:line="276" w:lineRule="auto"/>
        <w:rPr>
          <w:b/>
          <w:iCs/>
        </w:rPr>
      </w:pPr>
      <w:r>
        <w:rPr>
          <w:b/>
          <w:iCs/>
        </w:rPr>
        <w:t>Schnellere Mischgutaufbereitung</w:t>
      </w:r>
      <w:r w:rsidRPr="00872B28">
        <w:t xml:space="preserve"> </w:t>
      </w:r>
      <w:r>
        <w:rPr>
          <w:b/>
          <w:iCs/>
        </w:rPr>
        <w:t>dank o</w:t>
      </w:r>
      <w:r w:rsidRPr="00872B28">
        <w:rPr>
          <w:b/>
          <w:iCs/>
        </w:rPr>
        <w:t>ptimierte</w:t>
      </w:r>
      <w:r>
        <w:rPr>
          <w:b/>
          <w:iCs/>
        </w:rPr>
        <w:t>r</w:t>
      </w:r>
      <w:r w:rsidRPr="00872B28">
        <w:rPr>
          <w:b/>
          <w:iCs/>
        </w:rPr>
        <w:t xml:space="preserve"> Dosierung</w:t>
      </w:r>
    </w:p>
    <w:p w14:paraId="4F819627" w14:textId="1ED90B4B" w:rsidR="009A1A72" w:rsidRDefault="009A1A72" w:rsidP="009A1A72">
      <w:pPr>
        <w:pStyle w:val="Text"/>
        <w:spacing w:line="276" w:lineRule="auto"/>
        <w:rPr>
          <w:iCs/>
        </w:rPr>
      </w:pPr>
      <w:r w:rsidRPr="001E5BB4">
        <w:rPr>
          <w:iCs/>
        </w:rPr>
        <w:t xml:space="preserve">Silos bzw. Tankwagen versorgen die </w:t>
      </w:r>
      <w:r>
        <w:rPr>
          <w:iCs/>
        </w:rPr>
        <w:t>Kaltrecycling-Mischanlage</w:t>
      </w:r>
      <w:r w:rsidRPr="001E5BB4">
        <w:rPr>
          <w:iCs/>
        </w:rPr>
        <w:t xml:space="preserve"> mit Bindemitteln wie </w:t>
      </w:r>
      <w:r>
        <w:rPr>
          <w:iCs/>
        </w:rPr>
        <w:t xml:space="preserve">zum Beispiel </w:t>
      </w:r>
      <w:r w:rsidRPr="0093567A">
        <w:rPr>
          <w:iCs/>
        </w:rPr>
        <w:t>Heißbitumen,</w:t>
      </w:r>
      <w:r>
        <w:rPr>
          <w:iCs/>
        </w:rPr>
        <w:t xml:space="preserve"> </w:t>
      </w:r>
      <w:r w:rsidRPr="001E5BB4">
        <w:rPr>
          <w:iCs/>
        </w:rPr>
        <w:t>Bitumenemulsion</w:t>
      </w:r>
      <w:r>
        <w:rPr>
          <w:iCs/>
        </w:rPr>
        <w:t xml:space="preserve"> und Zement</w:t>
      </w:r>
      <w:r w:rsidRPr="001E5BB4">
        <w:rPr>
          <w:iCs/>
        </w:rPr>
        <w:t xml:space="preserve">. </w:t>
      </w:r>
      <w:r>
        <w:rPr>
          <w:iCs/>
        </w:rPr>
        <w:t>Die</w:t>
      </w:r>
      <w:r w:rsidRPr="00B05F82">
        <w:rPr>
          <w:iCs/>
        </w:rPr>
        <w:t xml:space="preserve"> präzise Dosierung </w:t>
      </w:r>
      <w:r>
        <w:rPr>
          <w:iCs/>
        </w:rPr>
        <w:t xml:space="preserve">der Ausgangsstoffe und Bindemittel, deren Verhältnis </w:t>
      </w:r>
      <w:r w:rsidRPr="00B05F82">
        <w:rPr>
          <w:iCs/>
        </w:rPr>
        <w:t xml:space="preserve">im Vorfeld durch Voruntersuchungen im Straßenbaulabor ermittelt </w:t>
      </w:r>
      <w:r>
        <w:rPr>
          <w:iCs/>
        </w:rPr>
        <w:t xml:space="preserve">werden, </w:t>
      </w:r>
      <w:r w:rsidRPr="00B05F82">
        <w:rPr>
          <w:iCs/>
        </w:rPr>
        <w:t xml:space="preserve">überwacht </w:t>
      </w:r>
      <w:r>
        <w:rPr>
          <w:iCs/>
        </w:rPr>
        <w:t xml:space="preserve">eine </w:t>
      </w:r>
      <w:r>
        <w:rPr>
          <w:rStyle w:val="Hervorhebung"/>
          <w:b w:val="0"/>
        </w:rPr>
        <w:t>bewährte</w:t>
      </w:r>
      <w:r w:rsidRPr="00B05F82">
        <w:rPr>
          <w:iCs/>
        </w:rPr>
        <w:t xml:space="preserve"> </w:t>
      </w:r>
      <w:r w:rsidRPr="00EF349E">
        <w:rPr>
          <w:iCs/>
        </w:rPr>
        <w:t>Mikroprozessorsteuerung</w:t>
      </w:r>
      <w:r>
        <w:rPr>
          <w:iCs/>
        </w:rPr>
        <w:t>. Die KMA 240</w:t>
      </w:r>
      <w:r w:rsidR="000A05DA">
        <w:rPr>
          <w:iCs/>
        </w:rPr>
        <w:t>(</w:t>
      </w:r>
      <w:r>
        <w:rPr>
          <w:iCs/>
        </w:rPr>
        <w:t>i</w:t>
      </w:r>
      <w:r w:rsidR="000A05DA">
        <w:rPr>
          <w:iCs/>
        </w:rPr>
        <w:t>)</w:t>
      </w:r>
      <w:r>
        <w:rPr>
          <w:iCs/>
        </w:rPr>
        <w:t xml:space="preserve"> verlädt </w:t>
      </w:r>
      <w:r w:rsidRPr="00B119FC">
        <w:rPr>
          <w:iCs/>
        </w:rPr>
        <w:t>d</w:t>
      </w:r>
      <w:r>
        <w:rPr>
          <w:iCs/>
        </w:rPr>
        <w:t>as</w:t>
      </w:r>
      <w:r w:rsidRPr="00B119FC">
        <w:rPr>
          <w:iCs/>
        </w:rPr>
        <w:t xml:space="preserve"> neue</w:t>
      </w:r>
      <w:r>
        <w:rPr>
          <w:iCs/>
        </w:rPr>
        <w:t>, homogene Baustoffgemisch</w:t>
      </w:r>
      <w:r w:rsidRPr="00B119FC">
        <w:rPr>
          <w:iCs/>
        </w:rPr>
        <w:t xml:space="preserve"> </w:t>
      </w:r>
      <w:r>
        <w:rPr>
          <w:iCs/>
        </w:rPr>
        <w:t xml:space="preserve">idealerweise </w:t>
      </w:r>
      <w:r w:rsidRPr="00B119FC">
        <w:rPr>
          <w:iCs/>
        </w:rPr>
        <w:t xml:space="preserve">direkt auf </w:t>
      </w:r>
      <w:r>
        <w:rPr>
          <w:iCs/>
        </w:rPr>
        <w:t xml:space="preserve">den </w:t>
      </w:r>
      <w:r w:rsidRPr="00B119FC">
        <w:rPr>
          <w:iCs/>
        </w:rPr>
        <w:t xml:space="preserve">Lkw oder legt es kontinuierlich auf </w:t>
      </w:r>
      <w:r>
        <w:rPr>
          <w:iCs/>
        </w:rPr>
        <w:t xml:space="preserve">die </w:t>
      </w:r>
      <w:r w:rsidRPr="00B119FC">
        <w:rPr>
          <w:iCs/>
        </w:rPr>
        <w:t xml:space="preserve">Halde ab. Das Verladen </w:t>
      </w:r>
      <w:r>
        <w:rPr>
          <w:iCs/>
        </w:rPr>
        <w:t>bzw.</w:t>
      </w:r>
      <w:r w:rsidRPr="00B119FC">
        <w:rPr>
          <w:iCs/>
        </w:rPr>
        <w:t xml:space="preserve"> Ablegen erfolgt durch</w:t>
      </w:r>
      <w:r>
        <w:rPr>
          <w:iCs/>
        </w:rPr>
        <w:t xml:space="preserve"> das beidseitig um 55° schwenkbare</w:t>
      </w:r>
      <w:r w:rsidRPr="00992E27">
        <w:rPr>
          <w:iCs/>
        </w:rPr>
        <w:t xml:space="preserve"> Abwurfband</w:t>
      </w:r>
      <w:r>
        <w:rPr>
          <w:iCs/>
        </w:rPr>
        <w:t xml:space="preserve"> sehr flexibel</w:t>
      </w:r>
      <w:r w:rsidRPr="00B05F82">
        <w:rPr>
          <w:iCs/>
        </w:rPr>
        <w:t>.</w:t>
      </w:r>
    </w:p>
    <w:p w14:paraId="396A3C39" w14:textId="77777777" w:rsidR="009A1A72" w:rsidRPr="003773FA" w:rsidRDefault="009A1A72" w:rsidP="009A1A72">
      <w:pPr>
        <w:pStyle w:val="Text"/>
        <w:spacing w:line="276" w:lineRule="auto"/>
        <w:rPr>
          <w:iCs/>
        </w:rPr>
      </w:pPr>
    </w:p>
    <w:p w14:paraId="3B951952" w14:textId="77777777" w:rsidR="009A1A72" w:rsidRPr="00FE1280" w:rsidRDefault="009A1A72" w:rsidP="009A1A72">
      <w:pPr>
        <w:pStyle w:val="Text"/>
        <w:spacing w:line="276" w:lineRule="auto"/>
        <w:rPr>
          <w:b/>
          <w:iCs/>
        </w:rPr>
      </w:pPr>
      <w:r w:rsidRPr="00FE1280">
        <w:rPr>
          <w:b/>
          <w:iCs/>
        </w:rPr>
        <w:t xml:space="preserve">Kaltrecycling in-plant: ökologisch, ökonomisch, vielseitig </w:t>
      </w:r>
    </w:p>
    <w:p w14:paraId="61F9249F" w14:textId="77777777" w:rsidR="009A1A72" w:rsidRDefault="009A1A72" w:rsidP="009A1A72">
      <w:pPr>
        <w:pStyle w:val="Text"/>
        <w:spacing w:line="276" w:lineRule="auto"/>
      </w:pPr>
      <w:r w:rsidRPr="00FE1280">
        <w:rPr>
          <w:iCs/>
        </w:rPr>
        <w:t>Die Kaltrecycling-Technologie von Wirtgen ist ein klimaschonendes und zugleich wirtschaftliches Sanierungsverfahren</w:t>
      </w:r>
      <w:r>
        <w:t xml:space="preserve">, </w:t>
      </w:r>
      <w:r>
        <w:rPr>
          <w:iCs/>
        </w:rPr>
        <w:t xml:space="preserve">das entweder in-situ – dabei wird </w:t>
      </w:r>
      <w:r w:rsidRPr="00FE1280">
        <w:rPr>
          <w:iCs/>
        </w:rPr>
        <w:t>der schadhafte Belag von einem mobilen Recyclingzug ausgebaut, vor Ort aufbereit</w:t>
      </w:r>
      <w:r>
        <w:rPr>
          <w:iCs/>
        </w:rPr>
        <w:t>et und gleich wieder eingebaut – oder in-plant erfolgen kann.</w:t>
      </w:r>
      <w:r w:rsidRPr="002B6DC7">
        <w:t xml:space="preserve"> </w:t>
      </w:r>
    </w:p>
    <w:p w14:paraId="2DFECCB1" w14:textId="77777777" w:rsidR="009A1A72" w:rsidRDefault="009A1A72" w:rsidP="009A1A72">
      <w:pPr>
        <w:pStyle w:val="Text"/>
        <w:spacing w:line="276" w:lineRule="auto"/>
        <w:rPr>
          <w:iCs/>
        </w:rPr>
      </w:pPr>
    </w:p>
    <w:p w14:paraId="22FF6F7B" w14:textId="77777777" w:rsidR="009A1A72" w:rsidRDefault="009A1A72" w:rsidP="009A1A72">
      <w:pPr>
        <w:pStyle w:val="Text"/>
        <w:spacing w:line="276" w:lineRule="auto"/>
        <w:rPr>
          <w:iCs/>
        </w:rPr>
      </w:pPr>
      <w:r w:rsidRPr="002B6DC7">
        <w:rPr>
          <w:iCs/>
        </w:rPr>
        <w:t>Wenn der Weg zum Mischwerk zu weit ist oder die Baustelle den logistischen Anforderungen für einen Recyclingzug nicht entspricht, ist das Kaltrecycling in-plant häufig die beste Wahl.</w:t>
      </w:r>
      <w:r>
        <w:rPr>
          <w:iCs/>
        </w:rPr>
        <w:t xml:space="preserve"> Bei diesem Verfahren</w:t>
      </w:r>
      <w:r w:rsidRPr="003773FA">
        <w:rPr>
          <w:iCs/>
        </w:rPr>
        <w:t xml:space="preserve"> wird eine mobile Kaltrecycling-Mischanlage (KMA) in </w:t>
      </w:r>
      <w:r>
        <w:rPr>
          <w:iCs/>
        </w:rPr>
        <w:t>direkter</w:t>
      </w:r>
      <w:r w:rsidRPr="003773FA">
        <w:rPr>
          <w:iCs/>
        </w:rPr>
        <w:t xml:space="preserve"> Baustelle</w:t>
      </w:r>
      <w:r>
        <w:rPr>
          <w:iCs/>
        </w:rPr>
        <w:t xml:space="preserve">nnähe </w:t>
      </w:r>
      <w:r w:rsidRPr="003773FA">
        <w:rPr>
          <w:iCs/>
        </w:rPr>
        <w:t>aufgestellt. Das spart Zeit, Lkw-Kapazität und ist zudem äußerst umweltfreundlich: Bis zu 70% weniger CO</w:t>
      </w:r>
      <w:r w:rsidRPr="00B53B8E">
        <w:rPr>
          <w:iCs/>
          <w:vertAlign w:val="subscript"/>
        </w:rPr>
        <w:t>2</w:t>
      </w:r>
      <w:r w:rsidRPr="003773FA">
        <w:rPr>
          <w:iCs/>
        </w:rPr>
        <w:t xml:space="preserve">-Emissionen durch Kaltaufbereitung, 90% weniger Transportaufkommen und bis zu 40% geringere Baukosten lassen sich so erzielen. </w:t>
      </w:r>
      <w:r>
        <w:rPr>
          <w:iCs/>
        </w:rPr>
        <w:t xml:space="preserve">Darüber hinaus werden die </w:t>
      </w:r>
      <w:r w:rsidRPr="009F2425">
        <w:rPr>
          <w:iCs/>
        </w:rPr>
        <w:t>hochwertige</w:t>
      </w:r>
      <w:r>
        <w:rPr>
          <w:iCs/>
        </w:rPr>
        <w:t>n</w:t>
      </w:r>
      <w:r w:rsidRPr="009F2425">
        <w:rPr>
          <w:iCs/>
        </w:rPr>
        <w:t xml:space="preserve"> Ba</w:t>
      </w:r>
      <w:r>
        <w:rPr>
          <w:iCs/>
        </w:rPr>
        <w:t>ustoffe zu 100% wiederverwendet</w:t>
      </w:r>
      <w:r w:rsidRPr="009F2425">
        <w:rPr>
          <w:iCs/>
        </w:rPr>
        <w:t>.</w:t>
      </w:r>
      <w:r>
        <w:rPr>
          <w:iCs/>
        </w:rPr>
        <w:t xml:space="preserve"> </w:t>
      </w:r>
    </w:p>
    <w:p w14:paraId="3C64789B" w14:textId="77777777" w:rsidR="009A1A72" w:rsidRDefault="009A1A72" w:rsidP="009A1A72">
      <w:pPr>
        <w:pStyle w:val="Text"/>
        <w:spacing w:line="276" w:lineRule="auto"/>
        <w:rPr>
          <w:iCs/>
        </w:rPr>
      </w:pPr>
    </w:p>
    <w:p w14:paraId="7573B19D" w14:textId="77777777" w:rsidR="009A1A72" w:rsidRPr="003773FA" w:rsidRDefault="009A1A72" w:rsidP="009A1A72">
      <w:pPr>
        <w:pStyle w:val="Text"/>
        <w:spacing w:line="276" w:lineRule="auto"/>
        <w:rPr>
          <w:iCs/>
        </w:rPr>
      </w:pPr>
      <w:r w:rsidRPr="009F2425">
        <w:rPr>
          <w:iCs/>
        </w:rPr>
        <w:t xml:space="preserve">Die Kaltrecycling-Technologie von Wirtgen steht </w:t>
      </w:r>
      <w:r>
        <w:rPr>
          <w:iCs/>
        </w:rPr>
        <w:t>damit</w:t>
      </w:r>
      <w:r w:rsidRPr="009F2425">
        <w:rPr>
          <w:iCs/>
        </w:rPr>
        <w:t xml:space="preserve"> für ein Höchstmaß an Nachhaltigkeit</w:t>
      </w:r>
      <w:r>
        <w:rPr>
          <w:iCs/>
        </w:rPr>
        <w:t xml:space="preserve"> und bietet </w:t>
      </w:r>
      <w:r w:rsidRPr="003773FA">
        <w:rPr>
          <w:iCs/>
        </w:rPr>
        <w:t>neben der Schonung der natürlichen Ressourcen auch wirtschaftliche Einsparpotenziale.</w:t>
      </w:r>
      <w:r w:rsidRPr="009F2425">
        <w:t xml:space="preserve"> </w:t>
      </w:r>
    </w:p>
    <w:p w14:paraId="7E4C41DB" w14:textId="77777777" w:rsidR="00E608EC" w:rsidRPr="009A1A72" w:rsidRDefault="00E608EC" w:rsidP="00B63FA8">
      <w:pPr>
        <w:autoSpaceDE w:val="0"/>
        <w:autoSpaceDN w:val="0"/>
        <w:adjustRightInd w:val="0"/>
        <w:rPr>
          <w:sz w:val="22"/>
          <w:szCs w:val="22"/>
          <w:lang w:eastAsia="de-DE"/>
        </w:rPr>
      </w:pPr>
    </w:p>
    <w:p w14:paraId="485941F7" w14:textId="5E8B66CE" w:rsidR="00B63FA8" w:rsidRPr="009A1A72" w:rsidRDefault="00B63FA8" w:rsidP="00B63FA8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E2297A7" w14:textId="77777777" w:rsidR="001A12EC" w:rsidRPr="009A1A72" w:rsidRDefault="001A12EC">
      <w:pPr>
        <w:rPr>
          <w:rFonts w:eastAsia="Calibri" w:cs="Arial"/>
          <w:b/>
          <w:sz w:val="22"/>
          <w:szCs w:val="22"/>
        </w:rPr>
      </w:pPr>
      <w:r w:rsidRPr="009A1A72">
        <w:rPr>
          <w:rFonts w:eastAsia="Calibri" w:cs="Arial"/>
          <w:caps/>
          <w:szCs w:val="22"/>
        </w:rPr>
        <w:br w:type="page"/>
      </w:r>
    </w:p>
    <w:p w14:paraId="328E0139" w14:textId="24593A69" w:rsidR="00C47A8A" w:rsidRPr="009A1A72" w:rsidRDefault="00384531" w:rsidP="00384531">
      <w:pPr>
        <w:pStyle w:val="HeadlineFotos"/>
        <w:rPr>
          <w:lang w:val="en-US"/>
        </w:rPr>
      </w:pPr>
      <w:r w:rsidRPr="009A1A72">
        <w:rPr>
          <w:rFonts w:eastAsia="Calibri" w:cs="Arial"/>
          <w:caps w:val="0"/>
          <w:szCs w:val="22"/>
          <w:lang w:val="en-US"/>
        </w:rPr>
        <w:lastRenderedPageBreak/>
        <w:t>Fotos</w:t>
      </w:r>
      <w:r w:rsidRPr="009A1A72">
        <w:rPr>
          <w:lang w:val="en-US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21"/>
        <w:gridCol w:w="4576"/>
      </w:tblGrid>
      <w:tr w:rsidR="00C47A8A" w:rsidRPr="00620A6C" w14:paraId="75569F8D" w14:textId="77777777" w:rsidTr="00B578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0"/>
          <w:tblCellSpacing w:w="71" w:type="dxa"/>
        </w:trPr>
        <w:tc>
          <w:tcPr>
            <w:tcW w:w="4708" w:type="dxa"/>
            <w:tcBorders>
              <w:right w:val="single" w:sz="4" w:space="0" w:color="auto"/>
            </w:tcBorders>
          </w:tcPr>
          <w:p w14:paraId="6184D917" w14:textId="11D83BA8" w:rsidR="00C47A8A" w:rsidRPr="00E04039" w:rsidRDefault="009A1A72" w:rsidP="00B5789B">
            <w:r>
              <w:rPr>
                <w:noProof/>
                <w:lang w:eastAsia="de-DE"/>
              </w:rPr>
              <w:drawing>
                <wp:inline distT="0" distB="0" distL="0" distR="0" wp14:anchorId="2F7566D0" wp14:editId="45F5F7AE">
                  <wp:extent cx="2668378" cy="1680633"/>
                  <wp:effectExtent l="0" t="0" r="0" b="0"/>
                  <wp:docPr id="1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680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</w:tcPr>
          <w:p w14:paraId="5B2C0E83" w14:textId="77777777" w:rsidR="009A1A72" w:rsidRPr="00487652" w:rsidRDefault="009A1A72" w:rsidP="009A1A72">
            <w:pPr>
              <w:pStyle w:val="berschrift3"/>
              <w:outlineLvl w:val="2"/>
              <w:rPr>
                <w:color w:val="FF0000"/>
              </w:rPr>
            </w:pPr>
            <w:r>
              <w:t>W_graphic</w:t>
            </w:r>
            <w:r w:rsidRPr="00C800DC">
              <w:t>_KMA240i</w:t>
            </w:r>
            <w:r>
              <w:t>_00001</w:t>
            </w:r>
            <w:r w:rsidRPr="00C800DC">
              <w:t>_HI</w:t>
            </w:r>
          </w:p>
          <w:p w14:paraId="059B5685" w14:textId="2B8A77CD" w:rsidR="009A1A72" w:rsidRDefault="009A1A72" w:rsidP="009A1A72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Leistungsstark und nachhaltig: Die neue Wirtgen Kaltrecycling-Mischanlage KMA 240</w:t>
            </w:r>
            <w:r w:rsidR="000A05DA">
              <w:rPr>
                <w:sz w:val="20"/>
              </w:rPr>
              <w:t>(</w:t>
            </w:r>
            <w:r>
              <w:rPr>
                <w:sz w:val="20"/>
              </w:rPr>
              <w:t>i</w:t>
            </w:r>
            <w:r w:rsidR="000A05DA">
              <w:rPr>
                <w:sz w:val="20"/>
              </w:rPr>
              <w:t>)</w:t>
            </w:r>
            <w:r>
              <w:rPr>
                <w:sz w:val="20"/>
              </w:rPr>
              <w:t xml:space="preserve"> kann im 5-Minuten-Takt</w:t>
            </w:r>
            <w:r w:rsidRPr="00D144E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einen </w:t>
            </w:r>
            <w:r w:rsidRPr="00D144E6">
              <w:rPr>
                <w:sz w:val="20"/>
              </w:rPr>
              <w:t>20</w:t>
            </w:r>
            <w:r>
              <w:rPr>
                <w:sz w:val="20"/>
              </w:rPr>
              <w:t> t-Lkw mit</w:t>
            </w:r>
            <w:r w:rsidRPr="00D144E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hochwertigem </w:t>
            </w:r>
            <w:r w:rsidRPr="008068A8">
              <w:rPr>
                <w:sz w:val="20"/>
              </w:rPr>
              <w:t>Mischgut</w:t>
            </w:r>
            <w:r w:rsidRPr="008068A8" w:rsidDel="008068A8">
              <w:rPr>
                <w:sz w:val="20"/>
              </w:rPr>
              <w:t xml:space="preserve"> </w:t>
            </w:r>
            <w:r>
              <w:rPr>
                <w:sz w:val="20"/>
              </w:rPr>
              <w:t>beladen</w:t>
            </w:r>
            <w:r w:rsidRPr="005B3697">
              <w:rPr>
                <w:sz w:val="20"/>
              </w:rPr>
              <w:t>.</w:t>
            </w:r>
          </w:p>
          <w:p w14:paraId="685DE63D" w14:textId="32FD4681" w:rsidR="00C47A8A" w:rsidRPr="000621DD" w:rsidRDefault="00C47A8A" w:rsidP="009A1A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68734587" w14:textId="77777777" w:rsidR="005710C8" w:rsidRPr="004A2C0E" w:rsidRDefault="005710C8" w:rsidP="008755E5">
      <w:pPr>
        <w:pStyle w:val="Text"/>
        <w:rPr>
          <w:i/>
          <w:u w:val="single"/>
        </w:rPr>
      </w:pPr>
    </w:p>
    <w:p w14:paraId="2B0AA557" w14:textId="0FEEC9EC" w:rsidR="008755E5" w:rsidRPr="00E04039" w:rsidRDefault="00651E5D" w:rsidP="008755E5">
      <w:pPr>
        <w:pStyle w:val="Text"/>
      </w:pPr>
      <w:r w:rsidRPr="00E04039">
        <w:rPr>
          <w:i/>
          <w:u w:val="single"/>
        </w:rPr>
        <w:t>Hinweis:</w:t>
      </w:r>
      <w:r w:rsidRPr="00E04039">
        <w:rPr>
          <w:i/>
        </w:rPr>
        <w:t xml:space="preserve"> Diese Fotos dienen lediglich der Voransicht. Für den Abdruck in den Publikationen nutzen Sie bitte die Fotos in 300 dpi-Auflösung, die auf den Webseiten der Wirtgen Group als Download zur Verfügung stehen.</w:t>
      </w:r>
    </w:p>
    <w:p w14:paraId="5275C4B5" w14:textId="77777777" w:rsidR="008755E5" w:rsidRPr="00E04039" w:rsidRDefault="008755E5" w:rsidP="008755E5">
      <w:pPr>
        <w:pStyle w:val="Text"/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Weitere Informationen</w:t>
            </w:r>
            <w:r w:rsidRPr="00E04039"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erhalten Sie bei</w:t>
            </w:r>
            <w:r w:rsidRPr="00E04039"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34577D8" w:rsidR="002603EC" w:rsidRPr="00B63FA8" w:rsidRDefault="008755E5" w:rsidP="008E7B5E">
            <w:pPr>
              <w:pStyle w:val="Text"/>
              <w:rPr>
                <w:color w:val="FF0000"/>
              </w:rPr>
            </w:pPr>
            <w:r w:rsidRPr="00E04039">
              <w:t xml:space="preserve">Telefon: +49 (0) 2645 131 – </w:t>
            </w:r>
            <w:r w:rsidR="001A12EC">
              <w:t>1966</w:t>
            </w:r>
            <w:r w:rsidR="002D2EE5" w:rsidRPr="00B63FA8">
              <w:rPr>
                <w:color w:val="FF0000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8E7B5E">
            <w:pPr>
              <w:pStyle w:val="Text"/>
            </w:pPr>
          </w:p>
          <w:p w14:paraId="5483B1E9" w14:textId="77777777" w:rsidR="002D2EE5" w:rsidRPr="00E04039" w:rsidRDefault="002D2EE5" w:rsidP="008E7B5E">
            <w:pPr>
              <w:pStyle w:val="Text"/>
            </w:pPr>
          </w:p>
          <w:p w14:paraId="5B4D15E7" w14:textId="77777777" w:rsidR="002D2EE5" w:rsidRPr="00E04039" w:rsidRDefault="002D2EE5" w:rsidP="008E7B5E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5021EEFC" w14:textId="77777777" w:rsidR="00D166AC" w:rsidRPr="00E04039" w:rsidRDefault="00D166AC" w:rsidP="008755E5">
      <w:pPr>
        <w:spacing w:line="280" w:lineRule="atLeast"/>
        <w:jc w:val="both"/>
      </w:pPr>
    </w:p>
    <w:sectPr w:rsidR="00D166AC" w:rsidRPr="00E04039" w:rsidSect="00CA4A0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7EAA1" w14:textId="77777777" w:rsidR="000A237B" w:rsidRDefault="000A237B" w:rsidP="00E55534">
      <w:r>
        <w:separator/>
      </w:r>
    </w:p>
  </w:endnote>
  <w:endnote w:type="continuationSeparator" w:id="0">
    <w:p w14:paraId="4FDC20CA" w14:textId="77777777" w:rsidR="000A237B" w:rsidRDefault="000A237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AD22D" w14:textId="77777777" w:rsidR="000A237B" w:rsidRDefault="000A237B" w:rsidP="00E55534">
      <w:r>
        <w:separator/>
      </w:r>
    </w:p>
  </w:footnote>
  <w:footnote w:type="continuationSeparator" w:id="0">
    <w:p w14:paraId="687AC616" w14:textId="77777777" w:rsidR="000A237B" w:rsidRDefault="000A237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EA1B2" w14:textId="77777777" w:rsidR="00533132" w:rsidRPr="00533132" w:rsidRDefault="00BD5391" w:rsidP="00533132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189F" w14:textId="77777777" w:rsidR="00533132" w:rsidRDefault="00BD539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7E3"/>
    <w:rsid w:val="000069E2"/>
    <w:rsid w:val="000148B3"/>
    <w:rsid w:val="00042106"/>
    <w:rsid w:val="0005285B"/>
    <w:rsid w:val="00055529"/>
    <w:rsid w:val="000621DD"/>
    <w:rsid w:val="00066D09"/>
    <w:rsid w:val="000909F1"/>
    <w:rsid w:val="0009665C"/>
    <w:rsid w:val="000A05DA"/>
    <w:rsid w:val="000A237B"/>
    <w:rsid w:val="000A36D9"/>
    <w:rsid w:val="000C7EF3"/>
    <w:rsid w:val="000D15C3"/>
    <w:rsid w:val="000E24F8"/>
    <w:rsid w:val="00103205"/>
    <w:rsid w:val="0012026F"/>
    <w:rsid w:val="001218DF"/>
    <w:rsid w:val="00124922"/>
    <w:rsid w:val="001315E0"/>
    <w:rsid w:val="00132055"/>
    <w:rsid w:val="001470C1"/>
    <w:rsid w:val="001A12EC"/>
    <w:rsid w:val="001B16BB"/>
    <w:rsid w:val="001C1CC8"/>
    <w:rsid w:val="001E3C89"/>
    <w:rsid w:val="001E4131"/>
    <w:rsid w:val="00222C18"/>
    <w:rsid w:val="00253A2E"/>
    <w:rsid w:val="0025422C"/>
    <w:rsid w:val="002603EC"/>
    <w:rsid w:val="00280DA7"/>
    <w:rsid w:val="0029634D"/>
    <w:rsid w:val="002D0780"/>
    <w:rsid w:val="002D2EE5"/>
    <w:rsid w:val="002E765F"/>
    <w:rsid w:val="002F108B"/>
    <w:rsid w:val="002F24DF"/>
    <w:rsid w:val="002F5818"/>
    <w:rsid w:val="0030316D"/>
    <w:rsid w:val="00306DF5"/>
    <w:rsid w:val="0032774C"/>
    <w:rsid w:val="0034191A"/>
    <w:rsid w:val="00343CC7"/>
    <w:rsid w:val="00344770"/>
    <w:rsid w:val="00384531"/>
    <w:rsid w:val="00384A08"/>
    <w:rsid w:val="003A753A"/>
    <w:rsid w:val="003B56D9"/>
    <w:rsid w:val="003E1CB6"/>
    <w:rsid w:val="003E3CF6"/>
    <w:rsid w:val="003E759F"/>
    <w:rsid w:val="003E7853"/>
    <w:rsid w:val="00403373"/>
    <w:rsid w:val="00406C81"/>
    <w:rsid w:val="00412545"/>
    <w:rsid w:val="00430BB0"/>
    <w:rsid w:val="004324F9"/>
    <w:rsid w:val="00454254"/>
    <w:rsid w:val="00471CB5"/>
    <w:rsid w:val="004A2C0E"/>
    <w:rsid w:val="004B0E04"/>
    <w:rsid w:val="004C3B31"/>
    <w:rsid w:val="004C5DF6"/>
    <w:rsid w:val="004D23D0"/>
    <w:rsid w:val="004D2BE0"/>
    <w:rsid w:val="004E6EF5"/>
    <w:rsid w:val="004F17C6"/>
    <w:rsid w:val="00506409"/>
    <w:rsid w:val="00522806"/>
    <w:rsid w:val="00530E32"/>
    <w:rsid w:val="00533132"/>
    <w:rsid w:val="00533716"/>
    <w:rsid w:val="005649F4"/>
    <w:rsid w:val="005710C8"/>
    <w:rsid w:val="005711A3"/>
    <w:rsid w:val="00571A5C"/>
    <w:rsid w:val="00573B2B"/>
    <w:rsid w:val="005776E9"/>
    <w:rsid w:val="00595E09"/>
    <w:rsid w:val="005A4F04"/>
    <w:rsid w:val="005B5793"/>
    <w:rsid w:val="005C65FA"/>
    <w:rsid w:val="005D6B6F"/>
    <w:rsid w:val="005E2793"/>
    <w:rsid w:val="006063D4"/>
    <w:rsid w:val="00620A6C"/>
    <w:rsid w:val="006330A2"/>
    <w:rsid w:val="00642EB6"/>
    <w:rsid w:val="00651E5D"/>
    <w:rsid w:val="00662214"/>
    <w:rsid w:val="00682D41"/>
    <w:rsid w:val="006A1487"/>
    <w:rsid w:val="006A5EE7"/>
    <w:rsid w:val="006C7411"/>
    <w:rsid w:val="006F7602"/>
    <w:rsid w:val="00722A17"/>
    <w:rsid w:val="00723F4F"/>
    <w:rsid w:val="0075761B"/>
    <w:rsid w:val="00757B83"/>
    <w:rsid w:val="0078188A"/>
    <w:rsid w:val="007823C2"/>
    <w:rsid w:val="00791A69"/>
    <w:rsid w:val="00794830"/>
    <w:rsid w:val="00796A6B"/>
    <w:rsid w:val="00797CAA"/>
    <w:rsid w:val="007A0F74"/>
    <w:rsid w:val="007C2658"/>
    <w:rsid w:val="007E20D0"/>
    <w:rsid w:val="007E3DAB"/>
    <w:rsid w:val="00820315"/>
    <w:rsid w:val="008427F2"/>
    <w:rsid w:val="00843B45"/>
    <w:rsid w:val="008536F9"/>
    <w:rsid w:val="00863129"/>
    <w:rsid w:val="008755E5"/>
    <w:rsid w:val="008C2DB2"/>
    <w:rsid w:val="008D770E"/>
    <w:rsid w:val="008F6D63"/>
    <w:rsid w:val="0090337E"/>
    <w:rsid w:val="009328FA"/>
    <w:rsid w:val="00936A78"/>
    <w:rsid w:val="00952853"/>
    <w:rsid w:val="009646E4"/>
    <w:rsid w:val="009A1A72"/>
    <w:rsid w:val="009B7C05"/>
    <w:rsid w:val="009C2378"/>
    <w:rsid w:val="009D016F"/>
    <w:rsid w:val="009D1EE6"/>
    <w:rsid w:val="009E251D"/>
    <w:rsid w:val="00A02696"/>
    <w:rsid w:val="00A171F4"/>
    <w:rsid w:val="00A24EFC"/>
    <w:rsid w:val="00A55453"/>
    <w:rsid w:val="00A63E56"/>
    <w:rsid w:val="00A977CE"/>
    <w:rsid w:val="00AD131F"/>
    <w:rsid w:val="00AE0A6C"/>
    <w:rsid w:val="00AF3B3A"/>
    <w:rsid w:val="00AF4E8E"/>
    <w:rsid w:val="00AF6569"/>
    <w:rsid w:val="00B06265"/>
    <w:rsid w:val="00B2339E"/>
    <w:rsid w:val="00B5232A"/>
    <w:rsid w:val="00B63FA8"/>
    <w:rsid w:val="00B742F0"/>
    <w:rsid w:val="00B90F78"/>
    <w:rsid w:val="00BA3DCA"/>
    <w:rsid w:val="00BD1058"/>
    <w:rsid w:val="00BD5391"/>
    <w:rsid w:val="00BF56B2"/>
    <w:rsid w:val="00C01997"/>
    <w:rsid w:val="00C136DF"/>
    <w:rsid w:val="00C457C3"/>
    <w:rsid w:val="00C47A8A"/>
    <w:rsid w:val="00C644CA"/>
    <w:rsid w:val="00C65C10"/>
    <w:rsid w:val="00C710F8"/>
    <w:rsid w:val="00C73005"/>
    <w:rsid w:val="00C85E18"/>
    <w:rsid w:val="00CA4A09"/>
    <w:rsid w:val="00CC4FD7"/>
    <w:rsid w:val="00CD3241"/>
    <w:rsid w:val="00CF36C9"/>
    <w:rsid w:val="00D166AC"/>
    <w:rsid w:val="00D36BA2"/>
    <w:rsid w:val="00D37CF4"/>
    <w:rsid w:val="00D854E4"/>
    <w:rsid w:val="00D97E5D"/>
    <w:rsid w:val="00DB4BB0"/>
    <w:rsid w:val="00DE18B1"/>
    <w:rsid w:val="00E04039"/>
    <w:rsid w:val="00E14608"/>
    <w:rsid w:val="00E21E67"/>
    <w:rsid w:val="00E30EBF"/>
    <w:rsid w:val="00E316C0"/>
    <w:rsid w:val="00E4529B"/>
    <w:rsid w:val="00E52D70"/>
    <w:rsid w:val="00E55534"/>
    <w:rsid w:val="00E608EC"/>
    <w:rsid w:val="00E914D1"/>
    <w:rsid w:val="00F14B7F"/>
    <w:rsid w:val="00F20920"/>
    <w:rsid w:val="00F353EA"/>
    <w:rsid w:val="00F56318"/>
    <w:rsid w:val="00F74CEA"/>
    <w:rsid w:val="00F75B79"/>
    <w:rsid w:val="00F82525"/>
    <w:rsid w:val="00F97FEA"/>
    <w:rsid w:val="00FA45A3"/>
    <w:rsid w:val="00FA68C2"/>
    <w:rsid w:val="00FB60E1"/>
    <w:rsid w:val="00FC0014"/>
    <w:rsid w:val="00FF0325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6B6F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character" w:styleId="Platzhaltertext">
    <w:name w:val="Placeholder Text"/>
    <w:basedOn w:val="Absatz-Standardschriftart"/>
    <w:uiPriority w:val="99"/>
    <w:unhideWhenUsed/>
    <w:rsid w:val="00C47A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2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43DDC-1B62-4252-A135-722EAE1A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745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5434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3</cp:revision>
  <cp:lastPrinted>2021-01-10T17:30:00Z</cp:lastPrinted>
  <dcterms:created xsi:type="dcterms:W3CDTF">2021-01-15T15:45:00Z</dcterms:created>
  <dcterms:modified xsi:type="dcterms:W3CDTF">2021-01-22T14:01:00Z</dcterms:modified>
</cp:coreProperties>
</file>